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DB" w:rsidRDefault="00EB7CDB" w:rsidP="00EB7CDB">
      <w:pPr>
        <w:spacing w:before="0" w:after="200" w:line="240" w:lineRule="auto"/>
        <w:jc w:val="center"/>
        <w:rPr>
          <w:rFonts w:ascii="Arial Narrow" w:hAnsi="Arial Narrow"/>
          <w:b/>
          <w:sz w:val="28"/>
          <w:szCs w:val="28"/>
          <w:lang w:val="sr-Latn-CS"/>
        </w:rPr>
      </w:pPr>
      <w:r>
        <w:rPr>
          <w:rFonts w:ascii="Arial Narrow" w:hAnsi="Arial Narrow"/>
          <w:b/>
          <w:sz w:val="28"/>
          <w:szCs w:val="28"/>
          <w:lang w:val="sr-Cyrl-CS"/>
        </w:rPr>
        <w:t>OPERATIVNI PLAN NASTA</w:t>
      </w:r>
      <w:r w:rsidR="00454FAE">
        <w:rPr>
          <w:rFonts w:ascii="Arial Narrow" w:hAnsi="Arial Narrow"/>
          <w:b/>
          <w:sz w:val="28"/>
          <w:szCs w:val="28"/>
          <w:lang w:val="sr-Latn-CS"/>
        </w:rPr>
        <w:t>VE I UČENJA ZA ŠKOLSKU 2020/2021</w:t>
      </w:r>
      <w:r>
        <w:rPr>
          <w:rFonts w:ascii="Arial Narrow" w:hAnsi="Arial Narrow"/>
          <w:b/>
          <w:sz w:val="28"/>
          <w:szCs w:val="28"/>
          <w:lang w:val="sr-Latn-CS"/>
        </w:rPr>
        <w:t>. GOD.</w:t>
      </w:r>
    </w:p>
    <w:p w:rsidR="00EB7CDB" w:rsidRDefault="00EB7CDB" w:rsidP="00EB7CDB">
      <w:pPr>
        <w:spacing w:before="0" w:after="200" w:line="240" w:lineRule="auto"/>
        <w:rPr>
          <w:rFonts w:ascii="Arial Narrow" w:hAnsi="Arial Narrow"/>
          <w:sz w:val="24"/>
          <w:szCs w:val="24"/>
          <w:lang w:val="sr-Latn-CS"/>
        </w:rPr>
      </w:pPr>
      <w:r>
        <w:rPr>
          <w:rFonts w:ascii="Arial Narrow" w:hAnsi="Arial Narrow"/>
          <w:sz w:val="24"/>
          <w:szCs w:val="24"/>
          <w:lang w:val="sr-Cyrl-CS"/>
        </w:rPr>
        <w:t xml:space="preserve">Naziv predmeta: </w:t>
      </w:r>
      <w:r>
        <w:rPr>
          <w:rFonts w:ascii="Arial Narrow" w:hAnsi="Arial Narrow"/>
          <w:b/>
          <w:sz w:val="24"/>
          <w:szCs w:val="24"/>
          <w:lang w:val="sr-Latn-CS"/>
        </w:rPr>
        <w:t xml:space="preserve">Bosanski jezik    </w:t>
      </w:r>
      <w:r>
        <w:rPr>
          <w:rFonts w:ascii="Arial Narrow" w:hAnsi="Arial Narrow"/>
          <w:sz w:val="24"/>
          <w:szCs w:val="24"/>
          <w:lang w:val="sr-Cyrl-CS"/>
        </w:rPr>
        <w:tab/>
        <w:t xml:space="preserve">            </w:t>
      </w:r>
      <w:r>
        <w:rPr>
          <w:rFonts w:ascii="Arial Narrow" w:hAnsi="Arial Narrow"/>
          <w:sz w:val="24"/>
          <w:szCs w:val="24"/>
          <w:lang w:val="sr-Latn-CS"/>
        </w:rPr>
        <w:t xml:space="preserve">                  </w:t>
      </w:r>
      <w:r>
        <w:rPr>
          <w:rFonts w:ascii="Arial Narrow" w:hAnsi="Arial Narrow"/>
          <w:sz w:val="24"/>
          <w:szCs w:val="24"/>
          <w:lang w:val="sr-Cyrl-CS"/>
        </w:rPr>
        <w:t xml:space="preserve">  Razred:</w:t>
      </w:r>
      <w:r>
        <w:rPr>
          <w:rFonts w:ascii="Arial Narrow" w:hAnsi="Arial Narrow"/>
          <w:b/>
          <w:sz w:val="24"/>
          <w:szCs w:val="24"/>
          <w:lang w:val="sr-Latn-CS"/>
        </w:rPr>
        <w:t xml:space="preserve">  prvi</w:t>
      </w:r>
      <w:r>
        <w:rPr>
          <w:rFonts w:ascii="Arial Narrow" w:hAnsi="Arial Narrow"/>
          <w:sz w:val="24"/>
          <w:szCs w:val="24"/>
          <w:lang w:val="sr-Cyrl-CS"/>
        </w:rPr>
        <w:t xml:space="preserve">                </w:t>
      </w:r>
      <w:r>
        <w:rPr>
          <w:rFonts w:ascii="Arial Narrow" w:hAnsi="Arial Narrow"/>
          <w:sz w:val="24"/>
          <w:szCs w:val="24"/>
          <w:lang w:val="sr-Latn-CS"/>
        </w:rPr>
        <w:t xml:space="preserve">  </w:t>
      </w:r>
      <w:r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>
        <w:rPr>
          <w:rFonts w:ascii="Arial Narrow" w:hAnsi="Arial Narrow"/>
          <w:sz w:val="24"/>
          <w:szCs w:val="24"/>
          <w:lang w:val="sr-Latn-CS"/>
        </w:rPr>
        <w:t xml:space="preserve">                      </w:t>
      </w:r>
      <w:r>
        <w:rPr>
          <w:rFonts w:ascii="Arial Narrow" w:hAnsi="Arial Narrow"/>
          <w:sz w:val="24"/>
          <w:szCs w:val="24"/>
          <w:lang w:val="sr-Cyrl-CS"/>
        </w:rPr>
        <w:t xml:space="preserve">  </w:t>
      </w:r>
      <w:r>
        <w:rPr>
          <w:rFonts w:ascii="Arial Narrow" w:hAnsi="Arial Narrow"/>
          <w:sz w:val="24"/>
          <w:szCs w:val="24"/>
          <w:lang w:val="sr-Latn-CS"/>
        </w:rPr>
        <w:t>Mjesec:</w:t>
      </w:r>
      <w:r>
        <w:rPr>
          <w:rFonts w:ascii="Arial Narrow" w:hAnsi="Arial Narrow"/>
          <w:sz w:val="24"/>
          <w:szCs w:val="24"/>
          <w:lang w:val="sr-Cyrl-CS"/>
        </w:rPr>
        <w:t xml:space="preserve"> </w:t>
      </w:r>
      <w:r w:rsidR="002C367E">
        <w:rPr>
          <w:rFonts w:ascii="Arial Narrow" w:hAnsi="Arial Narrow"/>
          <w:b/>
          <w:sz w:val="24"/>
          <w:szCs w:val="24"/>
          <w:lang w:val="sr-Latn-CS"/>
        </w:rPr>
        <w:t>septembar, 2020</w:t>
      </w:r>
      <w:bookmarkStart w:id="0" w:name="_GoBack"/>
      <w:bookmarkEnd w:id="0"/>
      <w:r>
        <w:rPr>
          <w:rFonts w:ascii="Arial Narrow" w:hAnsi="Arial Narrow"/>
          <w:b/>
          <w:sz w:val="24"/>
          <w:szCs w:val="24"/>
          <w:lang w:val="sr-Latn-CS"/>
        </w:rPr>
        <w:t>.</w:t>
      </w:r>
      <w:r>
        <w:rPr>
          <w:rFonts w:ascii="Arial Narrow" w:hAnsi="Arial Narrow"/>
          <w:sz w:val="24"/>
          <w:szCs w:val="24"/>
          <w:lang w:val="sr-Cyrl-CS"/>
        </w:rPr>
        <w:t xml:space="preserve"> </w:t>
      </w:r>
    </w:p>
    <w:tbl>
      <w:tblPr>
        <w:tblStyle w:val="TableGrid2"/>
        <w:tblW w:w="1509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241"/>
        <w:gridCol w:w="720"/>
        <w:gridCol w:w="3331"/>
        <w:gridCol w:w="810"/>
        <w:gridCol w:w="1046"/>
        <w:gridCol w:w="1440"/>
        <w:gridCol w:w="1170"/>
        <w:gridCol w:w="1260"/>
        <w:gridCol w:w="1351"/>
      </w:tblGrid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Red</w:t>
            </w: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.</w:t>
            </w: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 broj nas</w:t>
            </w: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t.</w:t>
            </w: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teme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sr-Latn-C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sr-Latn-CS"/>
              </w:rPr>
              <w:t xml:space="preserve">Ishodi </w:t>
            </w:r>
          </w:p>
          <w:p w:rsidR="00EB7CDB" w:rsidRDefault="00EB7CDB">
            <w:pPr>
              <w:jc w:val="both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</w:p>
          <w:p w:rsidR="00EB7CDB" w:rsidRDefault="00EB7CDB">
            <w:pPr>
              <w:jc w:val="both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Učenik će biti u stanju da: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Red</w:t>
            </w: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broj časa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 xml:space="preserve">Naziv nastavne jedinice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Tip časa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Oblik rada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Međupred.</w:t>
            </w:r>
          </w:p>
          <w:p w:rsidR="00EB7CDB" w:rsidRDefault="00EB7CD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povezanost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Cyrl-CS"/>
              </w:rPr>
            </w:pPr>
          </w:p>
          <w:p w:rsidR="00EB7CDB" w:rsidRDefault="00EB7CDB">
            <w:pPr>
              <w:jc w:val="center"/>
              <w:rPr>
                <w:rFonts w:ascii="Arial Narrow" w:hAnsi="Arial Narrow"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Latn-CS"/>
              </w:rPr>
              <w:t>Evauluacija kvaliteta ostvarenog</w:t>
            </w: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4.1.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  <w:t xml:space="preserve">usmeno opisuje stvari i događaje iz neposrednog okruženja; 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koristi različite oblike usmenog i pismenog izražavanja: prepričavanje, pričanje, opisivanje;</w:t>
            </w:r>
          </w:p>
          <w:p w:rsidR="00EB7CDB" w:rsidRDefault="00EB7CDB">
            <w:pP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učestvuje u razgovoru i pažljivo sluša sagovornika</w:t>
            </w:r>
          </w:p>
          <w:p w:rsidR="00EB7CDB" w:rsidRDefault="00EB7CDB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val="sr-Latn-CS"/>
              </w:rPr>
              <w:t>priča i opisuje i na sažet i na opširan način;</w:t>
            </w:r>
          </w:p>
          <w:p w:rsidR="00EB7CDB" w:rsidRDefault="00EB7CDB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val="sr-Latn-CS"/>
              </w:rPr>
              <w:t>izvještava o događajima vodeći računa o preciznosti, tačnosti, objektivnosti i sažetosti;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Raspust je  bio, a na raspustu – govorna vježba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vježbanje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tekstovi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Likovna kultura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 Svitek oko nas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Tjelesni odgoj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Identifikacija situacija u kojima će učenici steći i pokazati ponašanje u skladu sa propisanim ishodima.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Formativna evaluacija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lastRenderedPageBreak/>
              <w:t>Identifikacija situacija u kojima će učenici steći i pokazati ponašanje u skladu sa propisanim ishodima.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Formativna evaluacija</w:t>
            </w: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4.2.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„Na raspustu“ – analiza domaćih zadataka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vježbanje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sveske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2.1.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zna  šta je pjesma, stih i strofa;</w:t>
            </w:r>
          </w:p>
          <w:p w:rsidR="00EB7CDB" w:rsidRDefault="00EB7CDB">
            <w:pPr>
              <w:ind w:right="50"/>
              <w:contextualSpacing/>
              <w:rPr>
                <w:rFonts w:ascii="Arial Narrow" w:hAnsi="Arial Narrow" w:cs="Calibri"/>
                <w:noProof/>
                <w:sz w:val="16"/>
                <w:szCs w:val="16"/>
                <w:shd w:val="clear" w:color="auto" w:fill="FFFFFF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uočava stihove koji se rimuju;</w:t>
            </w:r>
          </w:p>
          <w:p w:rsidR="00EB7CDB" w:rsidRDefault="00EB7CDB">
            <w:pPr>
              <w:ind w:right="50"/>
              <w:contextualSpacing/>
              <w:rPr>
                <w:rFonts w:ascii="Arial Narrow" w:eastAsia="Times New Roman" w:hAnsi="Arial Narrow" w:cs="Calibri"/>
                <w:noProof/>
                <w:sz w:val="16"/>
                <w:szCs w:val="16"/>
                <w:shd w:val="clear" w:color="auto" w:fill="FFFFFF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uočava osnovno raspoloženje u pjesmi;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izražajno recitira pjesmu;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„Dječak grli svijet“ Ivica Vanja Rorić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individ.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tekstualna, razgovora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čitanka, ilustracija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3.1.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  <w:t>razumije jednostavna uputsva i reaguje na njih;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precizno odgovara na postavljena pitanja;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pravilno upotrebljava pribor za pisanje;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poštuje dogovorena pravila komunikacije na čas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4.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Inicijalni test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jc w:val="both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pripremljeni diktati i tekstovi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2.2.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zna  šta je pjesma, stih i strofa;</w:t>
            </w:r>
          </w:p>
          <w:p w:rsidR="00EB7CDB" w:rsidRDefault="00EB7CDB">
            <w:pPr>
              <w:ind w:right="50"/>
              <w:contextualSpacing/>
              <w:rPr>
                <w:rFonts w:ascii="Arial Narrow" w:hAnsi="Arial Narrow" w:cs="Calibri"/>
                <w:noProof/>
                <w:sz w:val="16"/>
                <w:szCs w:val="16"/>
                <w:shd w:val="clear" w:color="auto" w:fill="FFFFFF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uočava stihove koji se rimuju;</w:t>
            </w:r>
          </w:p>
          <w:p w:rsidR="00EB7CDB" w:rsidRDefault="00EB7CDB">
            <w:pPr>
              <w:ind w:right="50"/>
              <w:contextualSpacing/>
              <w:rPr>
                <w:rFonts w:ascii="Arial Narrow" w:eastAsia="Times New Roman" w:hAnsi="Arial Narrow" w:cs="Calibri"/>
                <w:noProof/>
                <w:sz w:val="16"/>
                <w:szCs w:val="16"/>
                <w:shd w:val="clear" w:color="auto" w:fill="FFFFFF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uočava osnovno raspoloženje u pjesmi;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izražajno recitira pjesmu;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5.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„Trčimo za suncem“ Nasiha Kapidžić-Hadžić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tekstualna, razgovora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2.3.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6.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„Trčimo za suncem“ Nasiha Kapidžić-Hadžić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razgovora,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slovarica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Likovna kultura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 Svitek oko nas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Tjelesni odgoj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Likovna kultura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kultura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3.2.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razlikuje glas slovo, riječ rečenicu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pravilno sastavi riječi i spoji ih u potpunu rečenicu;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color w:val="000000"/>
                <w:sz w:val="16"/>
                <w:szCs w:val="16"/>
                <w:lang w:val="sr-Latn-CS"/>
              </w:rPr>
              <w:t>pravilno sastavi dužu i potpunu rečenicu i spoji više rečenica u kraću cjelinu;</w:t>
            </w:r>
          </w:p>
          <w:p w:rsidR="00EB7CDB" w:rsidRDefault="00EB7CDB">
            <w:pPr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primjenjuje osnovna pravopisna pravila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7.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Glas, slovo, riječ, rečenica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demonstrativna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CD player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2.4.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color w:val="000000"/>
                <w:sz w:val="16"/>
                <w:szCs w:val="16"/>
                <w:lang w:val="sr-Latn-CS"/>
              </w:rPr>
              <w:t>navedi jednostavne primjere poređenja iz tekstova i svakodnevnog života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8.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„Čuvar“ Ešref Berbić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  <w:t>SON – Mjerenje vremena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tekstualna, razgovora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sat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2.5.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9.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„Čuvar“ Ešref Berbić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Ilustrativna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Čitanka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lastRenderedPageBreak/>
              <w:t>3.3.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pravilno sastavi riječi i spoji ih u potpunu rečenicu;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color w:val="000000"/>
                <w:sz w:val="16"/>
                <w:szCs w:val="16"/>
                <w:lang w:val="sr-Latn-CS"/>
              </w:rPr>
              <w:t>pravilno sastavi dužu i potpunu rečenicu i spoji više rečenica u kraću cjelinu;</w:t>
            </w:r>
          </w:p>
          <w:p w:rsidR="00EB7CDB" w:rsidRDefault="00EB7CDB">
            <w:pPr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primjenjuje osnovna pravopisna pravila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10.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Izjavne/obavještajne rečenice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  <w:t>SON – Saobraćaj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narativna, monološka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Pripremljeni tekstovi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2.5.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color w:val="000000"/>
                <w:sz w:val="16"/>
                <w:szCs w:val="16"/>
                <w:lang w:val="sr-Latn-CS"/>
              </w:rPr>
              <w:t>navedi jednostavne primjere poređenja iz tekstova i svakodnevnog života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11.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„Nasrudin hodža i car“ narodna priča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  <w:t>VN: Sadaka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Čitanka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Likovna kultura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kultura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Tjelesni odgoj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3.4.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jc w:val="both"/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  <w:t>p</w:t>
            </w:r>
            <w:r>
              <w:rPr>
                <w:rFonts w:ascii="Arial Narrow" w:eastAsia="Times New Roman" w:hAnsi="Arial Narrow" w:cs="Calibri"/>
                <w:sz w:val="16"/>
                <w:szCs w:val="16"/>
                <w:lang w:val="ru-RU"/>
              </w:rPr>
              <w:t>rim</w:t>
            </w:r>
            <w:r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  <w:t>j</w:t>
            </w:r>
            <w:r>
              <w:rPr>
                <w:rFonts w:ascii="Arial Narrow" w:eastAsia="Times New Roman" w:hAnsi="Arial Narrow" w:cs="Calibri"/>
                <w:sz w:val="16"/>
                <w:szCs w:val="16"/>
                <w:lang w:val="ru-RU"/>
              </w:rPr>
              <w:t>enjuje osnovna pravopisna pravila</w:t>
            </w:r>
            <w:r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  <w:t>;</w:t>
            </w:r>
          </w:p>
          <w:p w:rsidR="00EB7CDB" w:rsidRDefault="00EB7CDB">
            <w:pPr>
              <w:jc w:val="both"/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val="sr-Latn-CS"/>
              </w:rPr>
              <w:t>piše veiko početno slovo na početku rečenice;</w:t>
            </w:r>
          </w:p>
          <w:p w:rsidR="00EB7CDB" w:rsidRDefault="00EB7CDB">
            <w:pPr>
              <w:jc w:val="both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Calibri"/>
                <w:sz w:val="16"/>
                <w:szCs w:val="16"/>
                <w:lang w:val="sr-Latn-CS"/>
              </w:rPr>
              <w:t>pravilno piše veliko početno slovo u pisanju vlastitih imena (imena, prezimena i nadimaka)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12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Pisanje ličnih imena (imena, prezimena i nadimaka)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Pripremljeni diktat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2.6.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color w:val="000000"/>
                <w:sz w:val="16"/>
                <w:szCs w:val="16"/>
                <w:lang w:val="sr-Latn-CS"/>
              </w:rPr>
              <w:t>navedi jednostavne primjere poređenja iz tekstova i svakodnevnog života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13.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 xml:space="preserve"> „Nena, Sena i čekmedže“ Bisera Alikadić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Čitanka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4.3.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koristi različite oblike usmenog i pismenog izražavanja: prepričavanje, pričanje, opisivanje;</w:t>
            </w:r>
          </w:p>
          <w:p w:rsidR="00EB7CDB" w:rsidRDefault="00EB7CDB">
            <w:pPr>
              <w:rPr>
                <w:rFonts w:ascii="Arial Narrow" w:hAnsi="Arial Narrow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učestvuje u razgovoru i pažljivo sluša sagovornika</w:t>
            </w:r>
          </w:p>
          <w:p w:rsidR="00EB7CDB" w:rsidRDefault="00EB7CDB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val="sr-Latn-CS"/>
              </w:rPr>
              <w:t>priča i opisuje i na sažet i na opširan način;</w:t>
            </w:r>
          </w:p>
          <w:p w:rsidR="00EB7CDB" w:rsidRDefault="00EB7CDB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lang w:val="sr-Latn-CS"/>
              </w:rPr>
              <w:t>izvještava o događajima vodeći računa o preciznosti, tačnosti, objektivnosti i sažetosti;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14.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Opis lika (Naš jezik)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vježbanje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Naš jezik, 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fotografije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Likovna kultura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 Svijet oko nas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Tjelesni odgoj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3.5.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odeđuje riječi koje označavaju biljke, predmete i pojave;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određuje imenice u rečenicama;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razlikuje  pojmove: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imenice (vlastite i opće;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 xml:space="preserve">razlikuju rod i broj imenica 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razlikuje imenice koje označavaju nešto umanjeno ili nešto uvećano)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15.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Imenice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Ppt prezentacija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2.7.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color w:val="000000"/>
                <w:sz w:val="16"/>
                <w:szCs w:val="16"/>
                <w:lang w:val="sr-Latn-CS"/>
              </w:rPr>
              <w:t>navedi jednostavne primjere poređenja iz tekstova i svakodnevnog života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16.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„Važnost“ Ferida Duraković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4"/>
                <w:szCs w:val="14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Muzička kultua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Srpski kao nematernji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lastRenderedPageBreak/>
              <w:t>Likovna kultura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 xml:space="preserve"> Svijet oko nas</w:t>
            </w:r>
          </w:p>
          <w:p w:rsidR="00EB7CDB" w:rsidRDefault="00EB7CDB">
            <w:pPr>
              <w:spacing w:line="480" w:lineRule="auto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Tjelesni odgoj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lastRenderedPageBreak/>
              <w:t>Identifikacija situacija u kojima će učenici steći i pokazati ponašanje u skladu sa propisanim ishodima.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lastRenderedPageBreak/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EB7CDB" w:rsidRDefault="00EB7CDB">
            <w:pPr>
              <w:rPr>
                <w:rFonts w:ascii="Arial Narrow" w:hAnsi="Arial Narrow"/>
                <w:sz w:val="18"/>
                <w:szCs w:val="18"/>
                <w:lang w:val="sr-Latn-CS"/>
              </w:rPr>
            </w:pPr>
            <w:r>
              <w:rPr>
                <w:rFonts w:ascii="Arial Narrow" w:hAnsi="Arial Narrow"/>
                <w:sz w:val="18"/>
                <w:szCs w:val="18"/>
                <w:lang w:val="sr-Latn-CS"/>
              </w:rPr>
              <w:t>Formativna evaluacija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2.8.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17.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„Važnost“ Ferida Duraković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grupni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4"/>
                <w:szCs w:val="14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Čarter listići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5.1.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prepoznaje osobenosti dječijeg časopisa za djecu;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traži i selektuje zanimljive sadržaje u dječijim časopisima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18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Pročitali smo u časopisu (Čitanka)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vježbanje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4"/>
                <w:szCs w:val="14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Časopisi za djecu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3.6.</w:t>
            </w: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uočava rečenicu kao jezičku i misaonu cjelinu;</w:t>
            </w:r>
          </w:p>
          <w:p w:rsidR="00EB7CDB" w:rsidRDefault="00EB7CDB">
            <w:pPr>
              <w:rPr>
                <w:rFonts w:ascii="Arial Narrow" w:hAnsi="Arial Narrow"/>
                <w:sz w:val="16"/>
                <w:szCs w:val="16"/>
                <w:lang w:val="sr-Latn-CS"/>
              </w:rPr>
            </w:pPr>
            <w:r>
              <w:rPr>
                <w:rFonts w:ascii="Arial Narrow" w:hAnsi="Arial Narrow"/>
                <w:sz w:val="16"/>
                <w:szCs w:val="16"/>
                <w:lang w:val="sr-Latn-CS"/>
              </w:rPr>
              <w:t>razlikuje rečenice po značenju;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pravilno sastavi riječi i spoji ih u potpunu rečenicu;</w:t>
            </w:r>
          </w:p>
          <w:p w:rsidR="00EB7CDB" w:rsidRDefault="00EB7CDB">
            <w:pPr>
              <w:contextualSpacing/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color w:val="000000"/>
                <w:sz w:val="16"/>
                <w:szCs w:val="16"/>
                <w:lang w:val="sr-Latn-CS"/>
              </w:rPr>
              <w:t>pravilno sastavi dužu i potpunu rečenicu i spoji više rečenica u kraću cjelinu;</w:t>
            </w:r>
          </w:p>
          <w:p w:rsidR="00EB7CDB" w:rsidRDefault="00EB7CDB">
            <w:pPr>
              <w:rPr>
                <w:rFonts w:ascii="Arial Narrow" w:eastAsia="Arial" w:hAnsi="Arial Narrow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/>
                <w:sz w:val="16"/>
                <w:szCs w:val="16"/>
                <w:lang w:val="sr-Latn-CS"/>
              </w:rPr>
              <w:t>primjenjuje osnovna pravopisna pravila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19.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Upitne rečenice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Cyrl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4"/>
                <w:szCs w:val="14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Pripremljeni zadaci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2.9.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samostalno pročita tekst i odredi tok  događaja, mjesto i vrijeme dešavanja u tesktu;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iznosi svoje mišljenje o pročitanom tekstu;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EB7CDB" w:rsidRDefault="00EB7CDB">
            <w:pPr>
              <w:contextualSpacing/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eastAsia="Arial" w:hAnsi="Arial Narrow" w:cs="Calibri"/>
                <w:color w:val="000000"/>
                <w:sz w:val="16"/>
                <w:szCs w:val="16"/>
                <w:lang w:val="sr-Latn-CS"/>
              </w:rPr>
              <w:t>navedi jednostavne primjere poređenja iz tekstova i svakodnevnog života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20.</w:t>
            </w: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 Jesen u gradu“ Ismet Bekrić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  <w:t>SON – Godišnja doba (jesen)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obrada</w:t>
            </w: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individualni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Ppt prezentacija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  <w:tr w:rsidR="00EB7CDB" w:rsidTr="00EB7CDB">
        <w:trPr>
          <w:trHeight w:val="189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2.10.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jc w:val="center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21.</w:t>
            </w: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  <w:lang w:val="sr-Latn-CS"/>
              </w:rPr>
              <w:t>„ Jesen u gradu“ Ismet Bekrić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  <w: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  <w:t>SON – Godišnja doba (jesen)</w:t>
            </w:r>
          </w:p>
          <w:p w:rsidR="00EB7CDB" w:rsidRDefault="00EB7CDB">
            <w:pPr>
              <w:rPr>
                <w:rFonts w:ascii="Arial Narrow" w:hAnsi="Arial Narrow" w:cs="Arial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utvrđ.</w:t>
            </w:r>
          </w:p>
        </w:tc>
        <w:tc>
          <w:tcPr>
            <w:tcW w:w="10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Frontalni, grupni</w:t>
            </w:r>
          </w:p>
          <w:p w:rsidR="00EB7CDB" w:rsidRDefault="00EB7CDB">
            <w:pPr>
              <w:ind w:right="-187"/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4"/>
                <w:szCs w:val="14"/>
                <w:lang w:val="sr-Latn-CS"/>
              </w:rPr>
              <w:t>Razgovora, teksualna, ilustrat</w:t>
            </w: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  <w:r>
              <w:rPr>
                <w:rFonts w:ascii="Arial Narrow" w:hAnsi="Arial Narrow" w:cs="Arial"/>
                <w:sz w:val="16"/>
                <w:szCs w:val="16"/>
                <w:lang w:val="sr-Latn-CS"/>
              </w:rPr>
              <w:t>ilustracije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DB" w:rsidRDefault="00EB7CDB">
            <w:pPr>
              <w:rPr>
                <w:rFonts w:ascii="Arial Narrow" w:hAnsi="Arial Narrow" w:cs="Arial"/>
                <w:sz w:val="16"/>
                <w:szCs w:val="16"/>
                <w:lang w:val="sr-Latn-CS"/>
              </w:rPr>
            </w:pPr>
          </w:p>
        </w:tc>
      </w:tr>
    </w:tbl>
    <w:tbl>
      <w:tblPr>
        <w:tblW w:w="150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23"/>
      </w:tblGrid>
      <w:tr w:rsidR="00EB7CDB" w:rsidTr="00EB7CDB">
        <w:trPr>
          <w:trHeight w:val="1575"/>
        </w:trPr>
        <w:tc>
          <w:tcPr>
            <w:tcW w:w="1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CDB" w:rsidRDefault="00EB7CDB">
            <w:pPr>
              <w:spacing w:before="0" w:after="200" w:line="240" w:lineRule="auto"/>
              <w:rPr>
                <w:rFonts w:ascii="Arial Narrow" w:hAnsi="Arial Narrow"/>
                <w:noProof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sr-Latn-CS"/>
              </w:rPr>
              <w:t>EVALUACIJA KVALITETA ISPLANIRANOG</w:t>
            </w:r>
          </w:p>
          <w:p w:rsidR="00EB7CDB" w:rsidRDefault="00EB7CDB">
            <w:pPr>
              <w:spacing w:before="0" w:after="200" w:line="240" w:lineRule="auto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sr-Latn-CS"/>
              </w:rPr>
              <w:t>Neki kriterijumi za procjenu: 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obezbijeđena dobra međupredmetna korelcija; </w:t>
            </w:r>
            <w:r>
              <w:rPr>
                <w:rFonts w:ascii="Arial Narrow" w:hAnsi="Arial Narrow"/>
                <w:noProof/>
                <w:sz w:val="20"/>
                <w:szCs w:val="20"/>
                <w:lang w:val="sr-Latn-CS"/>
              </w:rPr>
              <w:t xml:space="preserve">predviđen odgovarajući broj 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časova</w:t>
            </w:r>
            <w:r>
              <w:rPr>
                <w:rFonts w:ascii="Arial Narrow" w:hAnsi="Arial Narrow"/>
                <w:noProof/>
                <w:sz w:val="20"/>
                <w:szCs w:val="20"/>
                <w:lang w:val="sr-Latn-CS"/>
              </w:rPr>
              <w:t xml:space="preserve"> za temu; odgovarajući r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edoslijed planiranih sadržaja</w:t>
            </w:r>
            <w:r>
              <w:rPr>
                <w:rFonts w:ascii="Arial Narrow" w:hAnsi="Arial Narrow"/>
                <w:noProof/>
                <w:sz w:val="20"/>
                <w:szCs w:val="20"/>
                <w:lang w:val="sr-Latn-CS"/>
              </w:rPr>
              <w:t>.</w:t>
            </w:r>
          </w:p>
          <w:p w:rsidR="00EB7CDB" w:rsidRDefault="00EB7CDB">
            <w:pPr>
              <w:spacing w:before="0" w:after="200" w:line="240" w:lineRule="auto"/>
              <w:rPr>
                <w:rFonts w:ascii="Arial Narrow" w:hAnsi="Arial Narrow" w:cs="Arial"/>
                <w:sz w:val="20"/>
                <w:szCs w:val="20"/>
                <w:lang w:val="sr-Latn-CS"/>
              </w:rPr>
            </w:pPr>
            <w:r>
              <w:rPr>
                <w:rFonts w:ascii="Arial Narrow" w:hAnsi="Arial Narrow" w:cs="Arial"/>
                <w:sz w:val="20"/>
                <w:szCs w:val="20"/>
                <w:lang w:val="sr-Latn-CS"/>
              </w:rPr>
              <w:t>__________________________________________________________________________________________________________________________________________________________________</w:t>
            </w:r>
          </w:p>
          <w:p w:rsidR="00EB7CDB" w:rsidRDefault="00EB7CDB">
            <w:pPr>
              <w:spacing w:before="0" w:after="200" w:line="240" w:lineRule="auto"/>
              <w:rPr>
                <w:rFonts w:ascii="Arial Narrow" w:hAnsi="Arial Narrow" w:cs="Arial"/>
                <w:sz w:val="20"/>
                <w:szCs w:val="20"/>
                <w:lang w:val="sr-Latn-CS"/>
              </w:rPr>
            </w:pPr>
            <w:r>
              <w:rPr>
                <w:rFonts w:ascii="Arial Narrow" w:hAnsi="Arial Narrow" w:cs="Arial"/>
                <w:sz w:val="20"/>
                <w:szCs w:val="20"/>
                <w:lang w:val="sr-Latn-CS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EB7CDB" w:rsidTr="00EB7CDB">
        <w:trPr>
          <w:trHeight w:val="440"/>
        </w:trPr>
        <w:tc>
          <w:tcPr>
            <w:tcW w:w="1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CDB" w:rsidRDefault="00EB7CDB">
            <w:pPr>
              <w:tabs>
                <w:tab w:val="left" w:pos="9915"/>
              </w:tabs>
              <w:spacing w:before="0" w:after="200" w:line="276" w:lineRule="auto"/>
              <w:rPr>
                <w:rFonts w:ascii="Arial Narrow" w:hAnsi="Arial Narrow"/>
                <w:sz w:val="20"/>
                <w:szCs w:val="20"/>
                <w:lang w:val="sr-Latn-CS"/>
              </w:rPr>
            </w:pPr>
            <w:r>
              <w:rPr>
                <w:rFonts w:ascii="Arial Narrow" w:hAnsi="Arial Narrow"/>
                <w:sz w:val="20"/>
                <w:szCs w:val="20"/>
                <w:lang w:val="sr-Latn-CS"/>
              </w:rPr>
              <w:t>Datum predaje ___________________20____. godine                                                                                                                                           Predmetni  nastavnik____________________________</w:t>
            </w:r>
          </w:p>
          <w:p w:rsidR="00EB7CDB" w:rsidRDefault="00EB7CDB">
            <w:pPr>
              <w:spacing w:before="0" w:after="200" w:line="240" w:lineRule="auto"/>
              <w:rPr>
                <w:rFonts w:ascii="Arial Narrow" w:hAnsi="Arial Narrow"/>
                <w:noProof/>
                <w:sz w:val="20"/>
                <w:szCs w:val="20"/>
                <w:lang w:val="sr-Latn-CS"/>
              </w:rPr>
            </w:pPr>
          </w:p>
        </w:tc>
      </w:tr>
    </w:tbl>
    <w:p w:rsidR="004931E3" w:rsidRDefault="004931E3"/>
    <w:sectPr w:rsidR="004931E3" w:rsidSect="00EB7CDB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CDB"/>
    <w:rsid w:val="001E7F2D"/>
    <w:rsid w:val="002C367E"/>
    <w:rsid w:val="00454FAE"/>
    <w:rsid w:val="004931E3"/>
    <w:rsid w:val="00EB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E6C897-43DA-4DBF-84FE-BDBF20DB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CDB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59"/>
    <w:rsid w:val="00EB7CDB"/>
    <w:pPr>
      <w:spacing w:before="0"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2020-03-29T20:47:00Z</dcterms:created>
  <dcterms:modified xsi:type="dcterms:W3CDTF">2020-08-24T16:09:00Z</dcterms:modified>
</cp:coreProperties>
</file>